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F7" w:rsidRPr="00325BF7" w:rsidRDefault="00C3467E" w:rsidP="00325BF7">
      <w:pPr>
        <w:ind w:left="5245" w:hanging="5245"/>
        <w:jc w:val="center"/>
        <w:rPr>
          <w:b/>
          <w:color w:val="000000"/>
          <w:sz w:val="28"/>
          <w:szCs w:val="28"/>
        </w:rPr>
      </w:pPr>
      <w:r w:rsidRPr="00325BF7">
        <w:rPr>
          <w:b/>
          <w:color w:val="000000"/>
          <w:sz w:val="28"/>
          <w:szCs w:val="28"/>
        </w:rPr>
        <w:t xml:space="preserve">ФИРМЕННЫЙ БЛАНК </w:t>
      </w:r>
    </w:p>
    <w:p w:rsidR="00325BF7" w:rsidRPr="00C3467E" w:rsidRDefault="00325BF7" w:rsidP="00325BF7">
      <w:pPr>
        <w:ind w:left="5245" w:hanging="5245"/>
        <w:jc w:val="center"/>
        <w:rPr>
          <w:b/>
          <w:color w:val="000000"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4836"/>
        <w:gridCol w:w="659"/>
        <w:gridCol w:w="4252"/>
      </w:tblGrid>
      <w:tr w:rsidR="00325BF7" w:rsidRPr="00C3467E" w:rsidTr="00325BF7">
        <w:tc>
          <w:tcPr>
            <w:tcW w:w="4836" w:type="dxa"/>
          </w:tcPr>
          <w:p w:rsidR="00325BF7" w:rsidRPr="00C3467E" w:rsidRDefault="00325BF7" w:rsidP="00F642C4">
            <w:pPr>
              <w:rPr>
                <w:sz w:val="28"/>
                <w:szCs w:val="28"/>
                <w:lang w:val="en-US"/>
              </w:rPr>
            </w:pPr>
            <w:r w:rsidRPr="00C3467E">
              <w:rPr>
                <w:sz w:val="28"/>
                <w:szCs w:val="28"/>
              </w:rPr>
              <w:t xml:space="preserve">______________ № </w:t>
            </w:r>
            <w:r w:rsidRPr="00C3467E">
              <w:rPr>
                <w:sz w:val="28"/>
                <w:szCs w:val="28"/>
                <w:lang w:val="en-US"/>
              </w:rPr>
              <w:t>____________</w:t>
            </w:r>
          </w:p>
          <w:p w:rsidR="00325BF7" w:rsidRPr="00C3467E" w:rsidRDefault="00325BF7" w:rsidP="00325BF7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3467E">
              <w:rPr>
                <w:sz w:val="28"/>
                <w:szCs w:val="28"/>
              </w:rPr>
              <w:t xml:space="preserve">На №                   </w:t>
            </w:r>
            <w:r w:rsidRPr="00C3467E">
              <w:rPr>
                <w:sz w:val="28"/>
                <w:szCs w:val="28"/>
                <w:lang w:val="be-BY"/>
              </w:rPr>
              <w:t>от</w:t>
            </w:r>
          </w:p>
        </w:tc>
        <w:tc>
          <w:tcPr>
            <w:tcW w:w="659" w:type="dxa"/>
          </w:tcPr>
          <w:p w:rsidR="00325BF7" w:rsidRPr="00C3467E" w:rsidRDefault="00325BF7" w:rsidP="00F642C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25BF7" w:rsidRPr="00C3467E" w:rsidRDefault="00325BF7" w:rsidP="00F642C4">
            <w:pPr>
              <w:ind w:left="-108"/>
              <w:rPr>
                <w:sz w:val="28"/>
                <w:szCs w:val="28"/>
                <w:shd w:val="clear" w:color="auto" w:fill="FFFFFF"/>
              </w:rPr>
            </w:pPr>
            <w:r w:rsidRPr="00C3467E">
              <w:rPr>
                <w:bCs/>
                <w:sz w:val="28"/>
                <w:szCs w:val="28"/>
                <w:shd w:val="clear" w:color="auto" w:fill="FFFFFF"/>
              </w:rPr>
              <w:t xml:space="preserve">Директору </w:t>
            </w:r>
            <w:r w:rsidRPr="00C3467E">
              <w:rPr>
                <w:sz w:val="28"/>
                <w:szCs w:val="28"/>
              </w:rPr>
              <w:t>Полесского аграрно-экологического института НАН Беларуси</w:t>
            </w:r>
          </w:p>
          <w:p w:rsidR="00325BF7" w:rsidRPr="00C3467E" w:rsidRDefault="00325BF7" w:rsidP="00F642C4">
            <w:pPr>
              <w:ind w:left="-108"/>
              <w:rPr>
                <w:bCs/>
                <w:sz w:val="28"/>
                <w:szCs w:val="28"/>
                <w:shd w:val="clear" w:color="auto" w:fill="FFFFFF"/>
              </w:rPr>
            </w:pPr>
            <w:r w:rsidRPr="00C3467E">
              <w:rPr>
                <w:sz w:val="28"/>
                <w:szCs w:val="28"/>
                <w:shd w:val="clear" w:color="auto" w:fill="FFFFFF"/>
              </w:rPr>
              <w:t>Михальчуку Н.В.</w:t>
            </w:r>
          </w:p>
          <w:p w:rsidR="00325BF7" w:rsidRPr="00C3467E" w:rsidRDefault="00325BF7" w:rsidP="00F642C4">
            <w:pPr>
              <w:ind w:left="-108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325BF7" w:rsidRPr="00C3467E" w:rsidTr="00325BF7">
        <w:tc>
          <w:tcPr>
            <w:tcW w:w="4836" w:type="dxa"/>
          </w:tcPr>
          <w:p w:rsidR="00325BF7" w:rsidRPr="00C3467E" w:rsidRDefault="00325BF7" w:rsidP="00F642C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:rsidR="00325BF7" w:rsidRPr="00C3467E" w:rsidRDefault="00325BF7" w:rsidP="00F642C4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325BF7" w:rsidRPr="00C3467E" w:rsidRDefault="00325BF7" w:rsidP="00F642C4">
            <w:pPr>
              <w:ind w:left="-108"/>
              <w:rPr>
                <w:sz w:val="28"/>
                <w:szCs w:val="28"/>
              </w:rPr>
            </w:pPr>
            <w:r w:rsidRPr="00C3467E">
              <w:rPr>
                <w:sz w:val="28"/>
                <w:szCs w:val="28"/>
              </w:rPr>
              <w:t>ул. Советских Пограничников, 41</w:t>
            </w:r>
          </w:p>
          <w:p w:rsidR="00325BF7" w:rsidRPr="00C3467E" w:rsidRDefault="00325BF7" w:rsidP="00325BF7">
            <w:pPr>
              <w:ind w:left="-108"/>
              <w:rPr>
                <w:sz w:val="28"/>
                <w:szCs w:val="28"/>
                <w:shd w:val="clear" w:color="auto" w:fill="FFFFFF"/>
              </w:rPr>
            </w:pPr>
            <w:r w:rsidRPr="00C3467E">
              <w:rPr>
                <w:bCs/>
                <w:sz w:val="28"/>
                <w:szCs w:val="28"/>
                <w:shd w:val="clear" w:color="auto" w:fill="FFFFFF"/>
              </w:rPr>
              <w:t>224030, г. Брест</w:t>
            </w:r>
          </w:p>
        </w:tc>
      </w:tr>
    </w:tbl>
    <w:p w:rsidR="00325BF7" w:rsidRPr="00170297" w:rsidRDefault="00325BF7" w:rsidP="00325BF7">
      <w:pPr>
        <w:ind w:left="5245" w:hanging="5245"/>
        <w:jc w:val="center"/>
        <w:rPr>
          <w:b/>
          <w:color w:val="000000"/>
        </w:rPr>
      </w:pPr>
    </w:p>
    <w:p w:rsidR="00C3467E" w:rsidRDefault="00C3467E" w:rsidP="00C3467E">
      <w:pPr>
        <w:ind w:left="5245" w:hanging="5245"/>
        <w:rPr>
          <w:color w:val="000000"/>
          <w:sz w:val="28"/>
          <w:szCs w:val="28"/>
        </w:rPr>
      </w:pPr>
      <w:r w:rsidRPr="00C3467E">
        <w:rPr>
          <w:color w:val="000000"/>
          <w:sz w:val="28"/>
          <w:szCs w:val="28"/>
        </w:rPr>
        <w:t>Заявка на заключение договора</w:t>
      </w:r>
    </w:p>
    <w:p w:rsidR="00F8294E" w:rsidRPr="008D0613" w:rsidRDefault="00F8294E" w:rsidP="00C3467E">
      <w:pPr>
        <w:ind w:left="5245" w:hanging="5245"/>
        <w:rPr>
          <w:color w:val="000000"/>
          <w:sz w:val="12"/>
          <w:szCs w:val="12"/>
        </w:rPr>
      </w:pPr>
    </w:p>
    <w:p w:rsidR="00BA10E5" w:rsidRDefault="00BA10E5" w:rsidP="00C3467E">
      <w:pPr>
        <w:ind w:left="5245" w:hanging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BA10E5" w:rsidRPr="003F0061" w:rsidRDefault="00BA10E5" w:rsidP="00C3467E">
      <w:pPr>
        <w:ind w:left="5245" w:hanging="5245"/>
        <w:rPr>
          <w:color w:val="000000"/>
        </w:rPr>
      </w:pPr>
      <w:r w:rsidRPr="003F0061">
        <w:rPr>
          <w:color w:val="000000"/>
        </w:rPr>
        <w:t xml:space="preserve">                                             </w:t>
      </w:r>
      <w:r w:rsidR="003F0061">
        <w:rPr>
          <w:color w:val="000000"/>
        </w:rPr>
        <w:t xml:space="preserve">                             </w:t>
      </w:r>
      <w:r w:rsidRPr="003F0061">
        <w:rPr>
          <w:color w:val="000000"/>
        </w:rPr>
        <w:t>(наименование Организации)</w:t>
      </w:r>
    </w:p>
    <w:p w:rsidR="00BA10E5" w:rsidRDefault="00BA10E5" w:rsidP="00C3467E">
      <w:pPr>
        <w:ind w:left="5245" w:hanging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просит заключить договор на</w:t>
      </w:r>
      <w:r w:rsidR="00517CE8">
        <w:rPr>
          <w:color w:val="000000"/>
          <w:sz w:val="28"/>
          <w:szCs w:val="28"/>
        </w:rPr>
        <w:t xml:space="preserve"> (поставить отметку)</w:t>
      </w:r>
      <w:r>
        <w:rPr>
          <w:color w:val="000000"/>
          <w:sz w:val="28"/>
          <w:szCs w:val="28"/>
        </w:rPr>
        <w:t>:</w:t>
      </w:r>
    </w:p>
    <w:p w:rsidR="00517CE8" w:rsidRDefault="00517CE8" w:rsidP="00C3467E">
      <w:pPr>
        <w:ind w:left="5245" w:hanging="5245"/>
        <w:rPr>
          <w:color w:val="000000"/>
          <w:sz w:val="28"/>
          <w:szCs w:val="28"/>
        </w:rPr>
      </w:pPr>
    </w:p>
    <w:p w:rsidR="00BA10E5" w:rsidRPr="00517CE8" w:rsidRDefault="00BA10E5" w:rsidP="00517CE8">
      <w:pPr>
        <w:pStyle w:val="a3"/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517CE8">
        <w:rPr>
          <w:color w:val="000000"/>
          <w:sz w:val="28"/>
          <w:szCs w:val="28"/>
        </w:rPr>
        <w:t xml:space="preserve">отбор </w:t>
      </w:r>
      <w:r w:rsidR="00517CE8">
        <w:rPr>
          <w:color w:val="000000"/>
          <w:sz w:val="28"/>
          <w:szCs w:val="28"/>
        </w:rPr>
        <w:t>проб __________________________</w:t>
      </w:r>
      <w:r w:rsidRPr="00517CE8">
        <w:rPr>
          <w:color w:val="000000"/>
          <w:sz w:val="28"/>
          <w:szCs w:val="28"/>
        </w:rPr>
        <w:t>______</w:t>
      </w:r>
      <w:r w:rsidR="003F0061">
        <w:rPr>
          <w:color w:val="000000"/>
          <w:sz w:val="28"/>
          <w:szCs w:val="28"/>
        </w:rPr>
        <w:t>__</w:t>
      </w:r>
      <w:r w:rsidRPr="00517CE8">
        <w:rPr>
          <w:color w:val="000000"/>
          <w:sz w:val="28"/>
          <w:szCs w:val="28"/>
        </w:rPr>
        <w:t xml:space="preserve"> в количестве ____ </w:t>
      </w:r>
      <w:r w:rsidR="00517CE8" w:rsidRPr="00517CE8">
        <w:rPr>
          <w:color w:val="000000"/>
          <w:sz w:val="28"/>
          <w:szCs w:val="28"/>
        </w:rPr>
        <w:t>ед</w:t>
      </w:r>
      <w:r w:rsidRPr="00517CE8">
        <w:rPr>
          <w:color w:val="000000"/>
          <w:sz w:val="28"/>
          <w:szCs w:val="28"/>
        </w:rPr>
        <w:t>.</w:t>
      </w:r>
    </w:p>
    <w:p w:rsidR="00517CE8" w:rsidRPr="003F0061" w:rsidRDefault="00BA10E5" w:rsidP="00517CE8">
      <w:pPr>
        <w:ind w:left="5245" w:hanging="5245"/>
        <w:rPr>
          <w:color w:val="000000"/>
        </w:rPr>
      </w:pPr>
      <w:r w:rsidRPr="003F0061">
        <w:rPr>
          <w:color w:val="000000"/>
        </w:rPr>
        <w:t xml:space="preserve">                              </w:t>
      </w:r>
      <w:r w:rsidR="00517CE8" w:rsidRPr="003F0061">
        <w:rPr>
          <w:color w:val="000000"/>
        </w:rPr>
        <w:t xml:space="preserve">    </w:t>
      </w:r>
      <w:r w:rsidRPr="003F0061">
        <w:rPr>
          <w:color w:val="000000"/>
        </w:rPr>
        <w:t xml:space="preserve">  </w:t>
      </w:r>
      <w:r w:rsidR="003F0061">
        <w:rPr>
          <w:color w:val="000000"/>
        </w:rPr>
        <w:t xml:space="preserve">                    </w:t>
      </w:r>
      <w:r w:rsidRPr="003F0061">
        <w:rPr>
          <w:color w:val="000000"/>
        </w:rPr>
        <w:t xml:space="preserve">   (</w:t>
      </w:r>
      <w:r w:rsidR="008719FA" w:rsidRPr="003F0061">
        <w:rPr>
          <w:color w:val="000000"/>
        </w:rPr>
        <w:t xml:space="preserve">наименование </w:t>
      </w:r>
      <w:r w:rsidRPr="003F0061">
        <w:rPr>
          <w:color w:val="000000"/>
        </w:rPr>
        <w:t>объект</w:t>
      </w:r>
      <w:r w:rsidR="008719FA" w:rsidRPr="003F0061">
        <w:rPr>
          <w:color w:val="000000"/>
        </w:rPr>
        <w:t>а</w:t>
      </w:r>
      <w:r w:rsidR="003F0061" w:rsidRPr="003F0061">
        <w:rPr>
          <w:color w:val="000000"/>
        </w:rPr>
        <w:t>: напр., почв</w:t>
      </w:r>
      <w:r w:rsidR="003F0061">
        <w:rPr>
          <w:color w:val="000000"/>
        </w:rPr>
        <w:t>ы</w:t>
      </w:r>
      <w:r w:rsidRPr="003F0061">
        <w:rPr>
          <w:color w:val="000000"/>
        </w:rPr>
        <w:t>)</w:t>
      </w:r>
    </w:p>
    <w:p w:rsidR="00517CE8" w:rsidRPr="00517CE8" w:rsidRDefault="00BA10E5" w:rsidP="00517CE8">
      <w:pPr>
        <w:pStyle w:val="a3"/>
        <w:numPr>
          <w:ilvl w:val="0"/>
          <w:numId w:val="1"/>
        </w:numPr>
        <w:ind w:left="0" w:firstLine="0"/>
        <w:rPr>
          <w:color w:val="000000"/>
          <w:sz w:val="28"/>
          <w:szCs w:val="28"/>
        </w:rPr>
      </w:pPr>
      <w:r w:rsidRPr="00517CE8">
        <w:rPr>
          <w:sz w:val="28"/>
          <w:szCs w:val="28"/>
        </w:rPr>
        <w:t>проведение испытаний</w:t>
      </w:r>
      <w:r w:rsidR="00517CE8">
        <w:rPr>
          <w:sz w:val="28"/>
          <w:szCs w:val="28"/>
        </w:rPr>
        <w:t>___________________</w:t>
      </w:r>
      <w:r w:rsidR="00517CE8" w:rsidRPr="00517CE8">
        <w:rPr>
          <w:sz w:val="28"/>
          <w:szCs w:val="28"/>
        </w:rPr>
        <w:t>___</w:t>
      </w:r>
      <w:r w:rsidR="003F0061">
        <w:rPr>
          <w:sz w:val="28"/>
          <w:szCs w:val="28"/>
        </w:rPr>
        <w:t>___</w:t>
      </w:r>
      <w:r w:rsidR="00517CE8" w:rsidRPr="00517CE8">
        <w:rPr>
          <w:sz w:val="28"/>
          <w:szCs w:val="28"/>
        </w:rPr>
        <w:t xml:space="preserve"> </w:t>
      </w:r>
      <w:r w:rsidRPr="00517CE8">
        <w:rPr>
          <w:sz w:val="28"/>
          <w:szCs w:val="28"/>
        </w:rPr>
        <w:t>в количестве</w:t>
      </w:r>
      <w:r w:rsidR="00517CE8" w:rsidRPr="00517CE8">
        <w:rPr>
          <w:sz w:val="28"/>
          <w:szCs w:val="28"/>
        </w:rPr>
        <w:t>____</w:t>
      </w:r>
      <w:r w:rsidR="00517CE8" w:rsidRPr="00517CE8">
        <w:rPr>
          <w:color w:val="000000"/>
          <w:sz w:val="28"/>
          <w:szCs w:val="28"/>
        </w:rPr>
        <w:t xml:space="preserve"> ед.</w:t>
      </w:r>
    </w:p>
    <w:p w:rsidR="00517CE8" w:rsidRPr="003F0061" w:rsidRDefault="00517CE8" w:rsidP="00517CE8">
      <w:pPr>
        <w:ind w:left="5245" w:hanging="5245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="003F0061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</w:t>
      </w:r>
      <w:r w:rsidRPr="003F0061">
        <w:rPr>
          <w:color w:val="000000"/>
        </w:rPr>
        <w:t>(наименование объекта</w:t>
      </w:r>
      <w:r w:rsidR="003F0061" w:rsidRPr="003F0061">
        <w:rPr>
          <w:color w:val="000000"/>
        </w:rPr>
        <w:t xml:space="preserve">: напр., </w:t>
      </w:r>
      <w:r w:rsidR="003F0061">
        <w:rPr>
          <w:color w:val="000000"/>
        </w:rPr>
        <w:t>почвы</w:t>
      </w:r>
      <w:r w:rsidR="003F0061" w:rsidRPr="003F0061">
        <w:rPr>
          <w:color w:val="000000"/>
        </w:rPr>
        <w:t>)</w:t>
      </w:r>
    </w:p>
    <w:p w:rsidR="00517CE8" w:rsidRDefault="00517CE8" w:rsidP="00517CE8">
      <w:pPr>
        <w:ind w:left="5245" w:hanging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показателям_____________________________________________________</w:t>
      </w:r>
    </w:p>
    <w:p w:rsidR="00517CE8" w:rsidRPr="003F0061" w:rsidRDefault="00517CE8" w:rsidP="00517CE8">
      <w:pPr>
        <w:ind w:left="5245" w:hanging="5245"/>
        <w:rPr>
          <w:color w:val="000000"/>
        </w:rPr>
      </w:pPr>
      <w:r w:rsidRPr="003F0061">
        <w:rPr>
          <w:color w:val="000000"/>
        </w:rPr>
        <w:t xml:space="preserve">                                                  (наименовани</w:t>
      </w:r>
      <w:r w:rsidR="00C82F77">
        <w:rPr>
          <w:color w:val="000000"/>
        </w:rPr>
        <w:t>я</w:t>
      </w:r>
      <w:r w:rsidRPr="003F0061">
        <w:rPr>
          <w:color w:val="000000"/>
        </w:rPr>
        <w:t xml:space="preserve"> показателей</w:t>
      </w:r>
      <w:r w:rsidR="003F0061" w:rsidRPr="003F0061">
        <w:rPr>
          <w:color w:val="000000"/>
        </w:rPr>
        <w:t>: напр.,</w:t>
      </w:r>
      <w:r w:rsidR="00FC7554">
        <w:rPr>
          <w:color w:val="000000"/>
        </w:rPr>
        <w:t xml:space="preserve"> </w:t>
      </w:r>
      <w:r w:rsidR="003F0061">
        <w:rPr>
          <w:color w:val="000000"/>
        </w:rPr>
        <w:t>свин</w:t>
      </w:r>
      <w:r w:rsidR="00FC7554">
        <w:rPr>
          <w:color w:val="000000"/>
        </w:rPr>
        <w:t>е</w:t>
      </w:r>
      <w:r w:rsidR="003F0061">
        <w:rPr>
          <w:color w:val="000000"/>
        </w:rPr>
        <w:t>ц</w:t>
      </w:r>
      <w:r w:rsidR="003F0061" w:rsidRPr="003F0061">
        <w:rPr>
          <w:color w:val="000000"/>
        </w:rPr>
        <w:t>)</w:t>
      </w:r>
    </w:p>
    <w:p w:rsidR="00517CE8" w:rsidRDefault="00C67AD0" w:rsidP="00517CE8">
      <w:pPr>
        <w:ind w:left="5245" w:hanging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Pr="00C67AD0">
        <w:rPr>
          <w:sz w:val="28"/>
          <w:szCs w:val="28"/>
        </w:rPr>
        <w:t>соответствие требованиям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</w:t>
      </w:r>
      <w:r w:rsidR="00950616">
        <w:rPr>
          <w:sz w:val="28"/>
          <w:szCs w:val="28"/>
        </w:rPr>
        <w:t>__</w:t>
      </w:r>
      <w:r w:rsidR="00C82F77">
        <w:rPr>
          <w:sz w:val="28"/>
          <w:szCs w:val="28"/>
        </w:rPr>
        <w:t>____________________</w:t>
      </w:r>
    </w:p>
    <w:p w:rsidR="00517CE8" w:rsidRPr="00C82F77" w:rsidRDefault="00C67AD0" w:rsidP="00517CE8">
      <w:pPr>
        <w:ind w:left="5245" w:hanging="5245"/>
        <w:rPr>
          <w:color w:val="000000"/>
        </w:rPr>
      </w:pPr>
      <w:r w:rsidRPr="00950616">
        <w:rPr>
          <w:color w:val="000000"/>
        </w:rPr>
        <w:t xml:space="preserve">                                                   </w:t>
      </w:r>
      <w:r w:rsidR="00950616">
        <w:rPr>
          <w:color w:val="000000"/>
        </w:rPr>
        <w:t xml:space="preserve">              </w:t>
      </w:r>
      <w:r w:rsidRPr="00C82F77">
        <w:rPr>
          <w:color w:val="000000"/>
        </w:rPr>
        <w:t>(</w:t>
      </w:r>
      <w:r w:rsidR="00C82F77" w:rsidRPr="00C82F77">
        <w:rPr>
          <w:color w:val="000000"/>
        </w:rPr>
        <w:t xml:space="preserve">указать </w:t>
      </w:r>
      <w:r w:rsidRPr="00C82F77">
        <w:rPr>
          <w:color w:val="000000"/>
        </w:rPr>
        <w:t>наименование НД</w:t>
      </w:r>
      <w:r w:rsidR="00950616" w:rsidRPr="00C82F77">
        <w:rPr>
          <w:color w:val="000000"/>
        </w:rPr>
        <w:t xml:space="preserve">: </w:t>
      </w:r>
      <w:r w:rsidR="00957276" w:rsidRPr="00C82F77">
        <w:rPr>
          <w:color w:val="000000"/>
        </w:rPr>
        <w:t xml:space="preserve">напр., </w:t>
      </w:r>
      <w:r w:rsidR="00950616" w:rsidRPr="00C82F77">
        <w:rPr>
          <w:color w:val="000000"/>
        </w:rPr>
        <w:t>ЭкоНиП 17.03.01-001-2021</w:t>
      </w:r>
      <w:r w:rsidR="00C82F77" w:rsidRPr="00C82F77">
        <w:rPr>
          <w:color w:val="000000"/>
        </w:rPr>
        <w:t xml:space="preserve">; </w:t>
      </w:r>
      <w:r w:rsidR="00030D9E">
        <w:rPr>
          <w:color w:val="000000"/>
        </w:rPr>
        <w:t>ИЛИ</w:t>
      </w:r>
      <w:r w:rsidR="00C82F77" w:rsidRPr="00C82F77">
        <w:rPr>
          <w:color w:val="000000"/>
        </w:rPr>
        <w:t xml:space="preserve"> указать:</w:t>
      </w:r>
      <w:r w:rsidR="00C82F77" w:rsidRPr="00C82F77">
        <w:t xml:space="preserve"> на фактическое содержание</w:t>
      </w:r>
      <w:r w:rsidRPr="00C82F77">
        <w:rPr>
          <w:color w:val="000000"/>
        </w:rPr>
        <w:t>)</w:t>
      </w:r>
    </w:p>
    <w:p w:rsidR="00C67AD0" w:rsidRDefault="00BB457F" w:rsidP="00517CE8">
      <w:pPr>
        <w:ind w:left="5245" w:hanging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методом ______________________________</w:t>
      </w:r>
      <w:r w:rsidR="00465364">
        <w:rPr>
          <w:color w:val="000000"/>
          <w:sz w:val="28"/>
          <w:szCs w:val="28"/>
        </w:rPr>
        <w:t>_____________________________</w:t>
      </w:r>
    </w:p>
    <w:p w:rsidR="00BB457F" w:rsidRPr="00950616" w:rsidRDefault="00AF3A57" w:rsidP="002B660C">
      <w:pPr>
        <w:ind w:left="4253" w:hanging="4253"/>
        <w:rPr>
          <w:color w:val="000000"/>
        </w:rPr>
      </w:pPr>
      <w:r w:rsidRPr="00950616">
        <w:rPr>
          <w:color w:val="000000"/>
        </w:rPr>
        <w:t xml:space="preserve">               </w:t>
      </w:r>
      <w:r w:rsidR="00950616">
        <w:rPr>
          <w:color w:val="000000"/>
        </w:rPr>
        <w:t xml:space="preserve"> </w:t>
      </w:r>
      <w:r w:rsidR="00BB457F" w:rsidRPr="00950616">
        <w:rPr>
          <w:color w:val="000000"/>
        </w:rPr>
        <w:t xml:space="preserve"> (указать</w:t>
      </w:r>
      <w:r w:rsidR="00465364" w:rsidRPr="00950616">
        <w:rPr>
          <w:color w:val="000000"/>
        </w:rPr>
        <w:t xml:space="preserve"> наименование</w:t>
      </w:r>
      <w:r w:rsidR="002B660C">
        <w:rPr>
          <w:color w:val="000000"/>
        </w:rPr>
        <w:t xml:space="preserve"> ТНПА (</w:t>
      </w:r>
      <w:r w:rsidR="002B660C" w:rsidRPr="00B165D9">
        <w:rPr>
          <w:bCs/>
        </w:rPr>
        <w:t>ГОСТ ISO 22036-2014</w:t>
      </w:r>
      <w:r w:rsidR="00093034">
        <w:rPr>
          <w:color w:val="000000"/>
        </w:rPr>
        <w:t xml:space="preserve">, </w:t>
      </w:r>
      <w:r w:rsidR="002B660C" w:rsidRPr="00B165D9">
        <w:t>СТБ ИСО 11047-2006</w:t>
      </w:r>
      <w:r w:rsidR="002B660C">
        <w:rPr>
          <w:color w:val="000000"/>
        </w:rPr>
        <w:t xml:space="preserve">); </w:t>
      </w:r>
      <w:r w:rsidR="00030D9E">
        <w:rPr>
          <w:color w:val="000000"/>
        </w:rPr>
        <w:t>ИЛИ</w:t>
      </w:r>
      <w:r w:rsidR="00030D9E" w:rsidRPr="00C82F77">
        <w:rPr>
          <w:color w:val="000000"/>
        </w:rPr>
        <w:t xml:space="preserve"> </w:t>
      </w:r>
      <w:r w:rsidR="002B660C" w:rsidRPr="00950616">
        <w:rPr>
          <w:color w:val="000000"/>
        </w:rPr>
        <w:t>указать</w:t>
      </w:r>
      <w:r w:rsidR="002B660C">
        <w:rPr>
          <w:color w:val="000000"/>
        </w:rPr>
        <w:t>:</w:t>
      </w:r>
      <w:r w:rsidR="002B660C" w:rsidRPr="00950616">
        <w:rPr>
          <w:color w:val="000000"/>
        </w:rPr>
        <w:t xml:space="preserve"> </w:t>
      </w:r>
      <w:r w:rsidR="002B660C">
        <w:rPr>
          <w:color w:val="000000"/>
        </w:rPr>
        <w:t xml:space="preserve"> на </w:t>
      </w:r>
      <w:r w:rsidRPr="00950616">
        <w:rPr>
          <w:color w:val="000000"/>
        </w:rPr>
        <w:t>усмотрение лаборатории)</w:t>
      </w:r>
    </w:p>
    <w:p w:rsidR="0006338E" w:rsidRDefault="0006338E" w:rsidP="00794327">
      <w:pPr>
        <w:ind w:right="-144" w:firstLine="567"/>
        <w:rPr>
          <w:sz w:val="28"/>
          <w:szCs w:val="28"/>
        </w:rPr>
      </w:pPr>
    </w:p>
    <w:p w:rsidR="00030D9E" w:rsidRDefault="00794327" w:rsidP="00794327">
      <w:pPr>
        <w:ind w:right="-144" w:firstLine="567"/>
        <w:rPr>
          <w:sz w:val="28"/>
          <w:szCs w:val="28"/>
        </w:rPr>
      </w:pPr>
      <w:r>
        <w:rPr>
          <w:sz w:val="28"/>
          <w:szCs w:val="28"/>
        </w:rPr>
        <w:t>Для выдачи заключения следует использовать</w:t>
      </w:r>
      <w:r w:rsidRPr="00794327">
        <w:rPr>
          <w:sz w:val="28"/>
          <w:szCs w:val="28"/>
        </w:rPr>
        <w:t xml:space="preserve"> правило принятия решения</w:t>
      </w:r>
      <w:r w:rsidR="00030D9E">
        <w:rPr>
          <w:sz w:val="28"/>
          <w:szCs w:val="28"/>
        </w:rPr>
        <w:t>_ ____________________________________________________________________</w:t>
      </w:r>
    </w:p>
    <w:p w:rsidR="00030D9E" w:rsidRPr="003F0061" w:rsidRDefault="00030D9E" w:rsidP="00030D9E">
      <w:pPr>
        <w:tabs>
          <w:tab w:val="left" w:pos="3402"/>
        </w:tabs>
        <w:ind w:left="3402" w:hanging="3402"/>
        <w:rPr>
          <w:color w:val="000000"/>
        </w:rPr>
      </w:pPr>
      <w:r w:rsidRPr="003F0061">
        <w:rPr>
          <w:color w:val="000000"/>
        </w:rPr>
        <w:t xml:space="preserve">                  </w:t>
      </w:r>
      <w:r>
        <w:rPr>
          <w:color w:val="000000"/>
        </w:rPr>
        <w:t xml:space="preserve">                  </w:t>
      </w:r>
      <w:r w:rsidRPr="003F0061">
        <w:rPr>
          <w:color w:val="000000"/>
        </w:rPr>
        <w:t>(</w:t>
      </w:r>
      <w:r>
        <w:rPr>
          <w:color w:val="000000"/>
        </w:rPr>
        <w:t xml:space="preserve">указать </w:t>
      </w:r>
      <w:r w:rsidRPr="00030D9E">
        <w:t>правило принятия решения</w:t>
      </w:r>
      <w:r>
        <w:rPr>
          <w:color w:val="000000"/>
        </w:rPr>
        <w:t>: принятое</w:t>
      </w:r>
      <w:r w:rsidRPr="003F0061">
        <w:rPr>
          <w:color w:val="000000"/>
        </w:rPr>
        <w:t xml:space="preserve"> </w:t>
      </w:r>
      <w:r>
        <w:rPr>
          <w:color w:val="000000"/>
        </w:rPr>
        <w:t>в лаборатории</w:t>
      </w:r>
      <w:r w:rsidR="007B2C1A">
        <w:rPr>
          <w:color w:val="000000"/>
        </w:rPr>
        <w:t>*</w:t>
      </w:r>
      <w:r>
        <w:rPr>
          <w:color w:val="000000"/>
        </w:rPr>
        <w:t>; ИЛИ</w:t>
      </w:r>
      <w:r w:rsidRPr="00C82F77">
        <w:rPr>
          <w:color w:val="000000"/>
        </w:rPr>
        <w:t xml:space="preserve"> </w:t>
      </w:r>
      <w:r>
        <w:rPr>
          <w:color w:val="000000"/>
        </w:rPr>
        <w:t>указать иное правило с описанием условий принятия решения</w:t>
      </w:r>
      <w:r w:rsidRPr="003F0061">
        <w:rPr>
          <w:color w:val="000000"/>
        </w:rPr>
        <w:t>)</w:t>
      </w:r>
    </w:p>
    <w:p w:rsidR="00794327" w:rsidRPr="005D3FDE" w:rsidRDefault="00794327" w:rsidP="00794327">
      <w:pPr>
        <w:ind w:right="-14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D5BD2" w:rsidRDefault="00613177" w:rsidP="000D5BD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Выезд специалистов лаборатории на место о</w:t>
      </w:r>
      <w:r w:rsidR="000D56D6">
        <w:rPr>
          <w:sz w:val="28"/>
          <w:szCs w:val="28"/>
        </w:rPr>
        <w:t>тбор</w:t>
      </w:r>
      <w:r>
        <w:rPr>
          <w:sz w:val="28"/>
          <w:szCs w:val="28"/>
        </w:rPr>
        <w:t>а</w:t>
      </w:r>
      <w:r w:rsidR="000D56D6">
        <w:rPr>
          <w:sz w:val="28"/>
          <w:szCs w:val="28"/>
        </w:rPr>
        <w:t xml:space="preserve"> проб </w:t>
      </w:r>
      <w:r>
        <w:rPr>
          <w:sz w:val="28"/>
          <w:szCs w:val="28"/>
        </w:rPr>
        <w:t>и доставку проб в лабораторию</w:t>
      </w:r>
      <w:r w:rsidR="000D5BD2">
        <w:rPr>
          <w:sz w:val="28"/>
          <w:szCs w:val="28"/>
        </w:rPr>
        <w:t xml:space="preserve"> (</w:t>
      </w:r>
      <w:r w:rsidR="000D5BD2">
        <w:rPr>
          <w:color w:val="000000"/>
          <w:sz w:val="28"/>
          <w:szCs w:val="28"/>
        </w:rPr>
        <w:t>поставить отметку</w:t>
      </w:r>
      <w:r w:rsidR="000D5BD2">
        <w:rPr>
          <w:sz w:val="28"/>
          <w:szCs w:val="28"/>
        </w:rPr>
        <w:t>):</w:t>
      </w:r>
    </w:p>
    <w:p w:rsidR="00613177" w:rsidRDefault="00613177" w:rsidP="00613177">
      <w:pPr>
        <w:pStyle w:val="a3"/>
        <w:numPr>
          <w:ilvl w:val="0"/>
          <w:numId w:val="1"/>
        </w:numPr>
        <w:spacing w:after="23" w:line="25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произведем своими силами за счет собственных средств</w:t>
      </w:r>
    </w:p>
    <w:p w:rsidR="00613177" w:rsidRDefault="00613177" w:rsidP="00613177">
      <w:pPr>
        <w:pStyle w:val="a3"/>
        <w:numPr>
          <w:ilvl w:val="0"/>
          <w:numId w:val="1"/>
        </w:numPr>
        <w:spacing w:after="23" w:line="25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произвести </w:t>
      </w:r>
      <w:r w:rsidR="00CB6699">
        <w:rPr>
          <w:sz w:val="28"/>
          <w:szCs w:val="28"/>
        </w:rPr>
        <w:t xml:space="preserve">самостоятельно и транспортные расходы </w:t>
      </w:r>
      <w:r>
        <w:rPr>
          <w:sz w:val="28"/>
          <w:szCs w:val="28"/>
        </w:rPr>
        <w:t>включить в стоимость договора</w:t>
      </w:r>
    </w:p>
    <w:p w:rsidR="00030D9E" w:rsidRPr="00030D9E" w:rsidRDefault="00030D9E" w:rsidP="00030D9E">
      <w:pPr>
        <w:ind w:left="360"/>
        <w:rPr>
          <w:b/>
          <w:i/>
          <w:u w:val="single"/>
        </w:rPr>
      </w:pPr>
      <w:r w:rsidRPr="00030D9E">
        <w:rPr>
          <w:b/>
          <w:i/>
          <w:u w:val="single"/>
        </w:rPr>
        <w:t>_______________________________________</w:t>
      </w:r>
    </w:p>
    <w:p w:rsidR="00030D9E" w:rsidRDefault="00030D9E" w:rsidP="00030D9E">
      <w:pPr>
        <w:ind w:left="360"/>
        <w:jc w:val="both"/>
      </w:pPr>
      <w:r>
        <w:t xml:space="preserve">*К сведению Заказчика: в протоколе испытаний заключение о соответствии </w:t>
      </w:r>
      <w:r w:rsidRPr="00030D9E">
        <w:rPr>
          <w:color w:val="000000"/>
        </w:rPr>
        <w:t xml:space="preserve">полученных результатов испытаний </w:t>
      </w:r>
      <w:r w:rsidRPr="00617178">
        <w:t xml:space="preserve">с учетом </w:t>
      </w:r>
      <w:r>
        <w:t xml:space="preserve">расширенной </w:t>
      </w:r>
      <w:r w:rsidRPr="00617178">
        <w:t>неопределенности измерений</w:t>
      </w:r>
      <w:r w:rsidRPr="00030D9E">
        <w:rPr>
          <w:color w:val="000000"/>
        </w:rPr>
        <w:t xml:space="preserve"> нормативам НД</w:t>
      </w:r>
      <w:r w:rsidRPr="00695F21">
        <w:t xml:space="preserve"> </w:t>
      </w:r>
      <w:r>
        <w:t>дается согласно правилу принятия решения, принятого в лаборатории (если иное правило не указано Заказчиком).</w:t>
      </w:r>
    </w:p>
    <w:p w:rsidR="00030D9E" w:rsidRDefault="00030D9E" w:rsidP="00030D9E">
      <w:pPr>
        <w:ind w:left="360"/>
      </w:pPr>
      <w:r>
        <w:t>Заключение дается по принципу:</w:t>
      </w:r>
    </w:p>
    <w:p w:rsidR="00030D9E" w:rsidRDefault="00030D9E" w:rsidP="00030D9E">
      <w:pPr>
        <w:ind w:left="360"/>
      </w:pPr>
      <w:r>
        <w:t xml:space="preserve">1. </w:t>
      </w:r>
      <w:r w:rsidRPr="00DB56B8">
        <w:t>соответствует –</w:t>
      </w:r>
      <w:r>
        <w:t xml:space="preserve"> результат</w:t>
      </w:r>
      <w:r w:rsidRPr="00DB56B8">
        <w:t xml:space="preserve"> измерений </w:t>
      </w:r>
      <w:r>
        <w:t>с</w:t>
      </w:r>
      <w:r w:rsidRPr="00617178">
        <w:t xml:space="preserve"> учетом неопределенности</w:t>
      </w:r>
      <w:r w:rsidRPr="00CB3550">
        <w:t xml:space="preserve"> в пределах допустимых значений</w:t>
      </w:r>
      <w:r>
        <w:t>;</w:t>
      </w:r>
    </w:p>
    <w:p w:rsidR="00030D9E" w:rsidRDefault="00030D9E" w:rsidP="00030D9E">
      <w:pPr>
        <w:ind w:left="360"/>
        <w:jc w:val="both"/>
      </w:pPr>
      <w:r>
        <w:t xml:space="preserve">2. </w:t>
      </w:r>
      <w:r w:rsidRPr="00DB56B8">
        <w:t>не соответствует</w:t>
      </w:r>
      <w:r>
        <w:t xml:space="preserve"> – а) результат </w:t>
      </w:r>
      <w:r w:rsidRPr="00DB56B8">
        <w:t>измерений</w:t>
      </w:r>
      <w:r>
        <w:t xml:space="preserve"> в зоне допустимых значений, но </w:t>
      </w:r>
      <w:r w:rsidRPr="00CB3550">
        <w:t>расширенная неопределенность переводит часть значения в зону недопустимых значений</w:t>
      </w:r>
      <w:r>
        <w:t xml:space="preserve">; б) результат </w:t>
      </w:r>
      <w:r w:rsidRPr="00DB56B8">
        <w:t>измерений</w:t>
      </w:r>
      <w:r>
        <w:t xml:space="preserve"> в зоне неприемлемых значений, но </w:t>
      </w:r>
      <w:r w:rsidRPr="00CB3550">
        <w:t>расширенная неопределенность пе</w:t>
      </w:r>
      <w:r>
        <w:t xml:space="preserve">реводит часть значения в зону </w:t>
      </w:r>
      <w:r w:rsidRPr="00CB3550">
        <w:t>допустимых значений</w:t>
      </w:r>
      <w:r>
        <w:t>; в) результат</w:t>
      </w:r>
      <w:r w:rsidRPr="00DB56B8">
        <w:t xml:space="preserve"> измерений </w:t>
      </w:r>
      <w:r>
        <w:t>с</w:t>
      </w:r>
      <w:r w:rsidRPr="00617178">
        <w:t xml:space="preserve"> учетом неопределенности</w:t>
      </w:r>
      <w:r>
        <w:t xml:space="preserve"> </w:t>
      </w:r>
      <w:r w:rsidRPr="00CB3550">
        <w:t xml:space="preserve">в </w:t>
      </w:r>
      <w:r>
        <w:t>зоне</w:t>
      </w:r>
      <w:r w:rsidRPr="00CB3550">
        <w:t xml:space="preserve"> </w:t>
      </w:r>
      <w:r>
        <w:t>неприемлемых</w:t>
      </w:r>
      <w:r w:rsidRPr="00CB3550">
        <w:t xml:space="preserve"> значений</w:t>
      </w:r>
      <w:r>
        <w:t>.</w:t>
      </w:r>
    </w:p>
    <w:p w:rsidR="00030D9E" w:rsidRPr="00695F21" w:rsidRDefault="00030D9E" w:rsidP="00030D9E">
      <w:pPr>
        <w:ind w:left="360"/>
        <w:jc w:val="both"/>
      </w:pPr>
      <w:r w:rsidRPr="00683622">
        <w:t>Заказчик предупрежден о риске принятия ложноположительного или ложноотрицательного решения и берет ответственность на себя</w:t>
      </w:r>
      <w:r>
        <w:t>.</w:t>
      </w:r>
    </w:p>
    <w:p w:rsidR="00030D9E" w:rsidRPr="00030D9E" w:rsidRDefault="00030D9E" w:rsidP="00030D9E">
      <w:pPr>
        <w:spacing w:after="23" w:line="259" w:lineRule="auto"/>
        <w:jc w:val="both"/>
        <w:rPr>
          <w:sz w:val="28"/>
          <w:szCs w:val="28"/>
        </w:rPr>
      </w:pPr>
    </w:p>
    <w:p w:rsidR="00794327" w:rsidRPr="008736FE" w:rsidRDefault="00794327" w:rsidP="00794327">
      <w:pPr>
        <w:ind w:left="355" w:right="149"/>
        <w:rPr>
          <w:sz w:val="12"/>
        </w:rPr>
      </w:pPr>
    </w:p>
    <w:p w:rsidR="00560437" w:rsidRDefault="00750478" w:rsidP="0086193E">
      <w:pPr>
        <w:ind w:firstLine="567"/>
        <w:rPr>
          <w:sz w:val="28"/>
          <w:szCs w:val="28"/>
        </w:rPr>
      </w:pPr>
      <w:r w:rsidRPr="00750478">
        <w:rPr>
          <w:sz w:val="28"/>
          <w:szCs w:val="28"/>
        </w:rPr>
        <w:t xml:space="preserve">Остатки </w:t>
      </w:r>
      <w:r>
        <w:rPr>
          <w:sz w:val="28"/>
          <w:szCs w:val="28"/>
        </w:rPr>
        <w:t xml:space="preserve">проб </w:t>
      </w:r>
      <w:r w:rsidR="007E0E2E">
        <w:rPr>
          <w:sz w:val="28"/>
          <w:szCs w:val="28"/>
        </w:rPr>
        <w:t xml:space="preserve">после проведения анализов </w:t>
      </w:r>
      <w:r>
        <w:rPr>
          <w:sz w:val="28"/>
          <w:szCs w:val="28"/>
        </w:rPr>
        <w:t>необходимо (</w:t>
      </w:r>
      <w:r>
        <w:rPr>
          <w:color w:val="000000"/>
          <w:sz w:val="28"/>
          <w:szCs w:val="28"/>
        </w:rPr>
        <w:t>поставить отметку</w:t>
      </w:r>
      <w:r>
        <w:rPr>
          <w:sz w:val="28"/>
          <w:szCs w:val="28"/>
        </w:rPr>
        <w:t>):</w:t>
      </w:r>
    </w:p>
    <w:p w:rsidR="00750478" w:rsidRDefault="00750478" w:rsidP="00750478">
      <w:pPr>
        <w:pStyle w:val="a3"/>
        <w:numPr>
          <w:ilvl w:val="0"/>
          <w:numId w:val="3"/>
        </w:numPr>
        <w:ind w:left="1418" w:hanging="851"/>
        <w:rPr>
          <w:sz w:val="28"/>
          <w:szCs w:val="28"/>
        </w:rPr>
      </w:pPr>
      <w:r>
        <w:rPr>
          <w:sz w:val="28"/>
          <w:szCs w:val="28"/>
        </w:rPr>
        <w:t>вернуть (транспортные расходы будут возмещены за счет нашей Организации</w:t>
      </w:r>
      <w:r w:rsidR="006D6D76">
        <w:rPr>
          <w:sz w:val="28"/>
          <w:szCs w:val="28"/>
        </w:rPr>
        <w:t xml:space="preserve"> или </w:t>
      </w:r>
      <w:r w:rsidR="00CA23B3">
        <w:rPr>
          <w:sz w:val="28"/>
          <w:szCs w:val="28"/>
        </w:rPr>
        <w:t xml:space="preserve">будут забраны </w:t>
      </w:r>
      <w:r w:rsidR="006D6D76">
        <w:rPr>
          <w:sz w:val="28"/>
          <w:szCs w:val="28"/>
        </w:rPr>
        <w:t>собственными силами</w:t>
      </w:r>
      <w:r>
        <w:rPr>
          <w:sz w:val="28"/>
          <w:szCs w:val="28"/>
        </w:rPr>
        <w:t xml:space="preserve">) </w:t>
      </w:r>
    </w:p>
    <w:p w:rsidR="00750478" w:rsidRDefault="008F78A7" w:rsidP="00750478">
      <w:pPr>
        <w:pStyle w:val="a3"/>
        <w:numPr>
          <w:ilvl w:val="0"/>
          <w:numId w:val="3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утилизировать по усмотрению лаборатории</w:t>
      </w:r>
    </w:p>
    <w:p w:rsidR="00FF2B5E" w:rsidRDefault="00FF2B5E" w:rsidP="00FF2B5E">
      <w:pPr>
        <w:rPr>
          <w:sz w:val="28"/>
          <w:szCs w:val="28"/>
        </w:rPr>
      </w:pPr>
    </w:p>
    <w:p w:rsidR="00FF2B5E" w:rsidRPr="00FF2B5E" w:rsidRDefault="00FF2B5E" w:rsidP="00FF2B5E">
      <w:pPr>
        <w:pStyle w:val="a9"/>
        <w:ind w:firstLine="567"/>
        <w:rPr>
          <w:rFonts w:ascii="Times New Roman" w:hAnsi="Times New Roman"/>
          <w:sz w:val="28"/>
          <w:szCs w:val="28"/>
        </w:rPr>
      </w:pPr>
      <w:r w:rsidRPr="00FF2B5E">
        <w:rPr>
          <w:rFonts w:ascii="Times New Roman" w:hAnsi="Times New Roman"/>
          <w:sz w:val="28"/>
          <w:szCs w:val="28"/>
        </w:rPr>
        <w:t>Оплату гарантируем.</w:t>
      </w:r>
    </w:p>
    <w:p w:rsidR="00FF2B5E" w:rsidRDefault="00FF2B5E" w:rsidP="00FF2B5E">
      <w:pPr>
        <w:ind w:firstLine="567"/>
        <w:rPr>
          <w:sz w:val="28"/>
          <w:szCs w:val="28"/>
        </w:rPr>
      </w:pPr>
    </w:p>
    <w:p w:rsidR="00FF2B5E" w:rsidRDefault="00FF2B5E" w:rsidP="00FF2B5E">
      <w:pPr>
        <w:ind w:firstLine="567"/>
        <w:rPr>
          <w:sz w:val="28"/>
          <w:szCs w:val="28"/>
        </w:rPr>
      </w:pPr>
    </w:p>
    <w:p w:rsidR="00FF2B5E" w:rsidRDefault="00FF2B5E" w:rsidP="00FF2B5E">
      <w:pPr>
        <w:ind w:firstLine="567"/>
        <w:rPr>
          <w:sz w:val="28"/>
          <w:szCs w:val="28"/>
        </w:rPr>
      </w:pPr>
    </w:p>
    <w:p w:rsidR="00FF2B5E" w:rsidRDefault="00FF2B5E" w:rsidP="00FF2B5E">
      <w:pPr>
        <w:pStyle w:val="a9"/>
        <w:rPr>
          <w:rFonts w:ascii="Times New Roman" w:hAnsi="Times New Roman"/>
          <w:sz w:val="20"/>
        </w:rPr>
      </w:pPr>
    </w:p>
    <w:p w:rsidR="00FF2B5E" w:rsidRPr="00B30A36" w:rsidRDefault="00FF2B5E" w:rsidP="00FF2B5E">
      <w:pPr>
        <w:pStyle w:val="a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</w:t>
      </w:r>
      <w:r w:rsidRPr="00B30A36">
        <w:rPr>
          <w:rFonts w:ascii="Times New Roman" w:hAnsi="Times New Roman"/>
          <w:sz w:val="22"/>
          <w:szCs w:val="22"/>
        </w:rPr>
        <w:tab/>
      </w:r>
      <w:r w:rsidRPr="00B30A36">
        <w:rPr>
          <w:rFonts w:ascii="Times New Roman" w:hAnsi="Times New Roman"/>
          <w:sz w:val="22"/>
          <w:szCs w:val="22"/>
        </w:rPr>
        <w:tab/>
      </w:r>
      <w:r w:rsidRPr="00B30A36">
        <w:rPr>
          <w:rFonts w:ascii="Times New Roman" w:hAnsi="Times New Roman"/>
          <w:sz w:val="22"/>
          <w:szCs w:val="22"/>
        </w:rPr>
        <w:tab/>
        <w:t>_______________</w:t>
      </w:r>
      <w:r w:rsidRPr="00B30A36">
        <w:rPr>
          <w:rFonts w:ascii="Times New Roman" w:hAnsi="Times New Roman"/>
          <w:sz w:val="22"/>
          <w:szCs w:val="22"/>
        </w:rPr>
        <w:tab/>
      </w:r>
      <w:r w:rsidRPr="00B30A36">
        <w:rPr>
          <w:rFonts w:ascii="Times New Roman" w:hAnsi="Times New Roman"/>
          <w:sz w:val="22"/>
          <w:szCs w:val="22"/>
        </w:rPr>
        <w:tab/>
        <w:t>_______________</w:t>
      </w:r>
    </w:p>
    <w:p w:rsidR="00FF2B5E" w:rsidRPr="00FF2B5E" w:rsidRDefault="00FF2B5E" w:rsidP="00FF2B5E">
      <w:pPr>
        <w:pStyle w:val="a9"/>
        <w:ind w:left="7080" w:hanging="708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 </w:t>
      </w:r>
      <w:r w:rsidRPr="00FF2B5E">
        <w:rPr>
          <w:rFonts w:ascii="Times New Roman" w:hAnsi="Times New Roman"/>
          <w:bCs/>
          <w:szCs w:val="24"/>
        </w:rPr>
        <w:t xml:space="preserve">должность                     </w:t>
      </w:r>
      <w:r>
        <w:rPr>
          <w:rFonts w:ascii="Times New Roman" w:hAnsi="Times New Roman"/>
          <w:bCs/>
          <w:szCs w:val="24"/>
        </w:rPr>
        <w:t xml:space="preserve">                       </w:t>
      </w:r>
      <w:r w:rsidRPr="00FF2B5E">
        <w:rPr>
          <w:rFonts w:ascii="Times New Roman" w:hAnsi="Times New Roman"/>
          <w:bCs/>
          <w:szCs w:val="24"/>
        </w:rPr>
        <w:t>подпись</w:t>
      </w:r>
      <w:r w:rsidRPr="00FF2B5E"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 xml:space="preserve">       Ф.И.О</w:t>
      </w:r>
    </w:p>
    <w:p w:rsidR="00FF2B5E" w:rsidRPr="00FF2B5E" w:rsidRDefault="00FF2B5E" w:rsidP="00FF2B5E">
      <w:pPr>
        <w:ind w:firstLine="567"/>
        <w:rPr>
          <w:sz w:val="28"/>
          <w:szCs w:val="28"/>
        </w:rPr>
      </w:pPr>
    </w:p>
    <w:p w:rsidR="00EE00A9" w:rsidRDefault="00EE00A9" w:rsidP="00300C11">
      <w:pPr>
        <w:spacing w:after="23" w:line="259" w:lineRule="auto"/>
        <w:ind w:firstLine="567"/>
        <w:jc w:val="both"/>
        <w:rPr>
          <w:sz w:val="28"/>
          <w:szCs w:val="28"/>
        </w:rPr>
      </w:pPr>
    </w:p>
    <w:p w:rsidR="000D56D6" w:rsidRDefault="000D56D6" w:rsidP="00300C11">
      <w:pPr>
        <w:spacing w:after="23" w:line="259" w:lineRule="auto"/>
        <w:ind w:firstLine="567"/>
        <w:jc w:val="both"/>
        <w:rPr>
          <w:sz w:val="28"/>
          <w:szCs w:val="28"/>
        </w:rPr>
      </w:pPr>
    </w:p>
    <w:p w:rsidR="000D56D6" w:rsidRDefault="000D56D6" w:rsidP="00300C11">
      <w:pPr>
        <w:spacing w:after="23" w:line="259" w:lineRule="auto"/>
        <w:ind w:firstLine="567"/>
        <w:jc w:val="both"/>
        <w:rPr>
          <w:sz w:val="28"/>
          <w:szCs w:val="28"/>
        </w:rPr>
      </w:pPr>
    </w:p>
    <w:p w:rsidR="000D56D6" w:rsidRDefault="000D56D6" w:rsidP="00300C11">
      <w:pPr>
        <w:spacing w:after="23" w:line="259" w:lineRule="auto"/>
        <w:ind w:firstLine="567"/>
        <w:jc w:val="both"/>
        <w:rPr>
          <w:sz w:val="28"/>
          <w:szCs w:val="28"/>
        </w:rPr>
      </w:pPr>
    </w:p>
    <w:p w:rsidR="000D56D6" w:rsidRDefault="000D56D6" w:rsidP="00300C11">
      <w:pPr>
        <w:spacing w:after="23" w:line="259" w:lineRule="auto"/>
        <w:ind w:firstLine="567"/>
        <w:jc w:val="both"/>
        <w:rPr>
          <w:sz w:val="28"/>
          <w:szCs w:val="28"/>
        </w:rPr>
      </w:pPr>
    </w:p>
    <w:p w:rsidR="000D56D6" w:rsidRDefault="000D56D6" w:rsidP="00300C11">
      <w:pPr>
        <w:spacing w:after="23" w:line="259" w:lineRule="auto"/>
        <w:ind w:firstLine="567"/>
        <w:jc w:val="both"/>
        <w:rPr>
          <w:sz w:val="28"/>
          <w:szCs w:val="28"/>
        </w:rPr>
      </w:pPr>
    </w:p>
    <w:p w:rsidR="000D56D6" w:rsidRDefault="000D56D6" w:rsidP="00300C11">
      <w:pPr>
        <w:spacing w:after="23" w:line="259" w:lineRule="auto"/>
        <w:ind w:firstLine="567"/>
        <w:jc w:val="both"/>
        <w:rPr>
          <w:sz w:val="28"/>
          <w:szCs w:val="28"/>
        </w:rPr>
      </w:pPr>
    </w:p>
    <w:p w:rsidR="000D56D6" w:rsidRDefault="000D56D6" w:rsidP="00300C11">
      <w:pPr>
        <w:spacing w:after="23" w:line="259" w:lineRule="auto"/>
        <w:ind w:firstLine="567"/>
        <w:jc w:val="both"/>
        <w:rPr>
          <w:sz w:val="28"/>
          <w:szCs w:val="28"/>
        </w:rPr>
      </w:pPr>
    </w:p>
    <w:p w:rsidR="000D56D6" w:rsidRDefault="000D56D6" w:rsidP="00300C11">
      <w:pPr>
        <w:spacing w:after="23" w:line="259" w:lineRule="auto"/>
        <w:ind w:firstLine="567"/>
        <w:jc w:val="both"/>
        <w:rPr>
          <w:sz w:val="28"/>
          <w:szCs w:val="28"/>
        </w:rPr>
      </w:pPr>
    </w:p>
    <w:p w:rsidR="000D56D6" w:rsidRDefault="000D56D6" w:rsidP="00300C11">
      <w:pPr>
        <w:spacing w:after="23" w:line="259" w:lineRule="auto"/>
        <w:ind w:firstLine="567"/>
        <w:jc w:val="both"/>
        <w:rPr>
          <w:sz w:val="28"/>
          <w:szCs w:val="28"/>
        </w:rPr>
      </w:pPr>
    </w:p>
    <w:p w:rsidR="007956DA" w:rsidRDefault="007956DA" w:rsidP="00300C11">
      <w:pPr>
        <w:spacing w:after="23" w:line="259" w:lineRule="auto"/>
        <w:ind w:firstLine="567"/>
        <w:jc w:val="both"/>
        <w:rPr>
          <w:sz w:val="28"/>
          <w:szCs w:val="28"/>
        </w:rPr>
      </w:pPr>
    </w:p>
    <w:p w:rsidR="007956DA" w:rsidRDefault="007956DA" w:rsidP="00300C11">
      <w:pPr>
        <w:spacing w:after="23" w:line="259" w:lineRule="auto"/>
        <w:ind w:firstLine="567"/>
        <w:jc w:val="both"/>
        <w:rPr>
          <w:sz w:val="28"/>
          <w:szCs w:val="28"/>
        </w:rPr>
      </w:pPr>
    </w:p>
    <w:p w:rsidR="007956DA" w:rsidRDefault="007956DA" w:rsidP="00300C11">
      <w:pPr>
        <w:spacing w:after="23" w:line="259" w:lineRule="auto"/>
        <w:ind w:firstLine="567"/>
        <w:jc w:val="both"/>
        <w:rPr>
          <w:sz w:val="28"/>
          <w:szCs w:val="28"/>
        </w:rPr>
      </w:pPr>
    </w:p>
    <w:p w:rsidR="007956DA" w:rsidRDefault="007956DA" w:rsidP="00300C11">
      <w:pPr>
        <w:spacing w:after="23" w:line="259" w:lineRule="auto"/>
        <w:ind w:firstLine="567"/>
        <w:jc w:val="both"/>
        <w:rPr>
          <w:sz w:val="28"/>
          <w:szCs w:val="28"/>
        </w:rPr>
      </w:pPr>
    </w:p>
    <w:p w:rsidR="007956DA" w:rsidRDefault="007956DA" w:rsidP="00300C11">
      <w:pPr>
        <w:spacing w:after="23" w:line="259" w:lineRule="auto"/>
        <w:ind w:firstLine="567"/>
        <w:jc w:val="both"/>
        <w:rPr>
          <w:sz w:val="28"/>
          <w:szCs w:val="28"/>
        </w:rPr>
      </w:pPr>
    </w:p>
    <w:p w:rsidR="007956DA" w:rsidRDefault="007956DA" w:rsidP="00300C11">
      <w:pPr>
        <w:spacing w:after="23" w:line="259" w:lineRule="auto"/>
        <w:ind w:firstLine="567"/>
        <w:jc w:val="both"/>
        <w:rPr>
          <w:sz w:val="28"/>
          <w:szCs w:val="28"/>
        </w:rPr>
      </w:pPr>
    </w:p>
    <w:p w:rsidR="007956DA" w:rsidRDefault="007956DA" w:rsidP="00300C11">
      <w:pPr>
        <w:spacing w:after="23" w:line="259" w:lineRule="auto"/>
        <w:ind w:firstLine="567"/>
        <w:jc w:val="both"/>
        <w:rPr>
          <w:sz w:val="28"/>
          <w:szCs w:val="28"/>
        </w:rPr>
      </w:pPr>
    </w:p>
    <w:p w:rsidR="007956DA" w:rsidRDefault="007956DA" w:rsidP="00300C11">
      <w:pPr>
        <w:spacing w:after="23" w:line="259" w:lineRule="auto"/>
        <w:ind w:firstLine="567"/>
        <w:jc w:val="both"/>
        <w:rPr>
          <w:sz w:val="28"/>
          <w:szCs w:val="28"/>
        </w:rPr>
      </w:pPr>
    </w:p>
    <w:p w:rsidR="007956DA" w:rsidRDefault="007956DA" w:rsidP="00300C11">
      <w:pPr>
        <w:spacing w:after="23" w:line="259" w:lineRule="auto"/>
        <w:ind w:firstLine="567"/>
        <w:jc w:val="both"/>
        <w:rPr>
          <w:sz w:val="28"/>
          <w:szCs w:val="28"/>
        </w:rPr>
      </w:pPr>
    </w:p>
    <w:p w:rsidR="007956DA" w:rsidRDefault="007956DA" w:rsidP="00300C11">
      <w:pPr>
        <w:spacing w:after="23" w:line="259" w:lineRule="auto"/>
        <w:ind w:firstLine="567"/>
        <w:jc w:val="both"/>
        <w:rPr>
          <w:sz w:val="28"/>
          <w:szCs w:val="28"/>
        </w:rPr>
      </w:pPr>
    </w:p>
    <w:p w:rsidR="000D56D6" w:rsidRDefault="000D56D6" w:rsidP="00300C11">
      <w:pPr>
        <w:spacing w:after="23" w:line="259" w:lineRule="auto"/>
        <w:ind w:firstLine="567"/>
        <w:jc w:val="both"/>
        <w:rPr>
          <w:sz w:val="28"/>
          <w:szCs w:val="28"/>
        </w:rPr>
      </w:pPr>
    </w:p>
    <w:p w:rsidR="00F94DF1" w:rsidRPr="00617178" w:rsidRDefault="00F94DF1" w:rsidP="00F94DF1">
      <w:pPr>
        <w:rPr>
          <w:b/>
          <w:u w:val="single"/>
        </w:rPr>
      </w:pPr>
      <w:r w:rsidRPr="00617178">
        <w:rPr>
          <w:b/>
          <w:u w:val="single"/>
        </w:rPr>
        <w:t>________________________________________</w:t>
      </w:r>
    </w:p>
    <w:p w:rsidR="000D56D6" w:rsidRPr="00F94DF1" w:rsidRDefault="00F94DF1" w:rsidP="00F94DF1">
      <w:pPr>
        <w:spacing w:after="23" w:line="259" w:lineRule="auto"/>
        <w:jc w:val="both"/>
      </w:pPr>
      <w:r w:rsidRPr="00F94DF1">
        <w:t>Заполняется лабораторией</w:t>
      </w:r>
      <w:r>
        <w:t>:</w:t>
      </w:r>
    </w:p>
    <w:p w:rsidR="009B3116" w:rsidRDefault="004243A5" w:rsidP="009B3116">
      <w:r>
        <w:rPr>
          <w:sz w:val="28"/>
          <w:szCs w:val="28"/>
        </w:rPr>
        <w:t>Регистрационный номер з</w:t>
      </w:r>
      <w:r w:rsidRPr="00C6210E">
        <w:rPr>
          <w:sz w:val="28"/>
          <w:szCs w:val="28"/>
        </w:rPr>
        <w:t>аявк</w:t>
      </w:r>
      <w:r>
        <w:rPr>
          <w:sz w:val="28"/>
          <w:szCs w:val="28"/>
        </w:rPr>
        <w:t>и</w:t>
      </w:r>
      <w:r w:rsidRPr="00C6210E">
        <w:rPr>
          <w:sz w:val="28"/>
          <w:szCs w:val="28"/>
        </w:rPr>
        <w:t xml:space="preserve"> </w:t>
      </w:r>
      <w:r w:rsidR="009B3116" w:rsidRPr="00D66AE7">
        <w:rPr>
          <w:sz w:val="28"/>
          <w:szCs w:val="28"/>
        </w:rPr>
        <w:t>____________</w:t>
      </w:r>
      <w:r w:rsidR="009B3116">
        <w:rPr>
          <w:sz w:val="28"/>
          <w:szCs w:val="28"/>
        </w:rPr>
        <w:t>_____</w:t>
      </w:r>
      <w:r w:rsidR="009B3116" w:rsidRPr="00D66AE7">
        <w:rPr>
          <w:sz w:val="28"/>
          <w:szCs w:val="28"/>
        </w:rPr>
        <w:t xml:space="preserve"> от  _________________</w:t>
      </w:r>
    </w:p>
    <w:p w:rsidR="000D56D6" w:rsidRDefault="00646DF8" w:rsidP="00280030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9B3116">
        <w:rPr>
          <w:sz w:val="28"/>
          <w:szCs w:val="28"/>
        </w:rPr>
        <w:t>оговор № ________________от  __________________</w:t>
      </w:r>
    </w:p>
    <w:p w:rsidR="000D56D6" w:rsidRPr="00750478" w:rsidRDefault="000D56D6" w:rsidP="000D56D6">
      <w:pPr>
        <w:spacing w:after="23" w:line="259" w:lineRule="auto"/>
        <w:jc w:val="both"/>
        <w:rPr>
          <w:sz w:val="28"/>
          <w:szCs w:val="28"/>
        </w:rPr>
      </w:pPr>
    </w:p>
    <w:sectPr w:rsidR="000D56D6" w:rsidRPr="00750478" w:rsidSect="00AF3A57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5AA" w:rsidRDefault="00DD25AA" w:rsidP="00A25F95">
      <w:r>
        <w:separator/>
      </w:r>
    </w:p>
  </w:endnote>
  <w:endnote w:type="continuationSeparator" w:id="1">
    <w:p w:rsidR="00DD25AA" w:rsidRDefault="00DD25AA" w:rsidP="00A25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297" w:rsidRDefault="00170297" w:rsidP="00170297">
    <w:pPr>
      <w:pStyle w:val="a6"/>
      <w:jc w:val="center"/>
      <w:rPr>
        <w:sz w:val="22"/>
        <w:szCs w:val="22"/>
      </w:rPr>
    </w:pPr>
    <w:r w:rsidRPr="00A25F95">
      <w:rPr>
        <w:sz w:val="22"/>
        <w:szCs w:val="22"/>
      </w:rPr>
      <w:t>Приложение</w:t>
    </w:r>
    <w:r w:rsidR="00BA33AC">
      <w:rPr>
        <w:color w:val="FF0000"/>
        <w:sz w:val="22"/>
        <w:szCs w:val="22"/>
      </w:rPr>
      <w:t xml:space="preserve"> </w:t>
    </w:r>
    <w:r w:rsidR="00BA33AC" w:rsidRPr="00BA33AC">
      <w:rPr>
        <w:sz w:val="22"/>
        <w:szCs w:val="22"/>
      </w:rPr>
      <w:t>39</w:t>
    </w:r>
    <w:r w:rsidRPr="00A25F95">
      <w:rPr>
        <w:sz w:val="22"/>
        <w:szCs w:val="22"/>
      </w:rPr>
      <w:t xml:space="preserve"> СМ-01-РК-001-2022 ред. 13 от 01.09.2022 г.</w:t>
    </w:r>
  </w:p>
  <w:p w:rsidR="00170297" w:rsidRDefault="002358A8">
    <w:pPr>
      <w:pStyle w:val="a6"/>
      <w:jc w:val="center"/>
    </w:pPr>
    <w:sdt>
      <w:sdtPr>
        <w:id w:val="25258014"/>
        <w:docPartObj>
          <w:docPartGallery w:val="Page Numbers (Bottom of Page)"/>
          <w:docPartUnique/>
        </w:docPartObj>
      </w:sdtPr>
      <w:sdtContent>
        <w:fldSimple w:instr=" PAGE   \* MERGEFORMAT ">
          <w:r w:rsidR="00280030">
            <w:rPr>
              <w:noProof/>
            </w:rPr>
            <w:t>2</w:t>
          </w:r>
        </w:fldSimple>
      </w:sdtContent>
    </w:sdt>
  </w:p>
  <w:p w:rsidR="00A25F95" w:rsidRDefault="00A25F95" w:rsidP="00170297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5AA" w:rsidRDefault="00DD25AA" w:rsidP="00A25F95">
      <w:r>
        <w:separator/>
      </w:r>
    </w:p>
  </w:footnote>
  <w:footnote w:type="continuationSeparator" w:id="1">
    <w:p w:rsidR="00DD25AA" w:rsidRDefault="00DD25AA" w:rsidP="00A25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B7C"/>
    <w:multiLevelType w:val="hybridMultilevel"/>
    <w:tmpl w:val="4238E5D2"/>
    <w:lvl w:ilvl="0" w:tplc="ED80F16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62EAB"/>
    <w:multiLevelType w:val="hybridMultilevel"/>
    <w:tmpl w:val="331AECD0"/>
    <w:lvl w:ilvl="0" w:tplc="5E7E663E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32975EE"/>
    <w:multiLevelType w:val="hybridMultilevel"/>
    <w:tmpl w:val="DA38242E"/>
    <w:lvl w:ilvl="0" w:tplc="5E7E66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BF7"/>
    <w:rsid w:val="00030D9E"/>
    <w:rsid w:val="0005188C"/>
    <w:rsid w:val="0006338E"/>
    <w:rsid w:val="0006760B"/>
    <w:rsid w:val="000862DF"/>
    <w:rsid w:val="00093034"/>
    <w:rsid w:val="000D56D6"/>
    <w:rsid w:val="000D5BD2"/>
    <w:rsid w:val="000E1BBC"/>
    <w:rsid w:val="000F7808"/>
    <w:rsid w:val="001519E5"/>
    <w:rsid w:val="00170297"/>
    <w:rsid w:val="00233A91"/>
    <w:rsid w:val="002358A8"/>
    <w:rsid w:val="00280030"/>
    <w:rsid w:val="00283CC7"/>
    <w:rsid w:val="002B513E"/>
    <w:rsid w:val="002B660C"/>
    <w:rsid w:val="002D11BE"/>
    <w:rsid w:val="00300C11"/>
    <w:rsid w:val="00325BF7"/>
    <w:rsid w:val="00397587"/>
    <w:rsid w:val="003E2FD5"/>
    <w:rsid w:val="003F0061"/>
    <w:rsid w:val="003F6104"/>
    <w:rsid w:val="004243A5"/>
    <w:rsid w:val="00450D3E"/>
    <w:rsid w:val="00465364"/>
    <w:rsid w:val="00517CE8"/>
    <w:rsid w:val="00531DF1"/>
    <w:rsid w:val="00532A83"/>
    <w:rsid w:val="00536FB4"/>
    <w:rsid w:val="00545B34"/>
    <w:rsid w:val="00560437"/>
    <w:rsid w:val="00572D2C"/>
    <w:rsid w:val="005735A9"/>
    <w:rsid w:val="005C73EB"/>
    <w:rsid w:val="005D0509"/>
    <w:rsid w:val="005D0660"/>
    <w:rsid w:val="00613177"/>
    <w:rsid w:val="00617178"/>
    <w:rsid w:val="00646DF8"/>
    <w:rsid w:val="00677238"/>
    <w:rsid w:val="00683622"/>
    <w:rsid w:val="0069025C"/>
    <w:rsid w:val="00695F21"/>
    <w:rsid w:val="006960B2"/>
    <w:rsid w:val="006C2C64"/>
    <w:rsid w:val="006D6D76"/>
    <w:rsid w:val="00750478"/>
    <w:rsid w:val="00764F9E"/>
    <w:rsid w:val="00794327"/>
    <w:rsid w:val="007956DA"/>
    <w:rsid w:val="007A33FE"/>
    <w:rsid w:val="007B2C1A"/>
    <w:rsid w:val="007E0E2E"/>
    <w:rsid w:val="00860A51"/>
    <w:rsid w:val="0086193E"/>
    <w:rsid w:val="008719FA"/>
    <w:rsid w:val="008A6FB1"/>
    <w:rsid w:val="008A70CD"/>
    <w:rsid w:val="008B74C7"/>
    <w:rsid w:val="008C485D"/>
    <w:rsid w:val="008C714C"/>
    <w:rsid w:val="008D0613"/>
    <w:rsid w:val="008F78A7"/>
    <w:rsid w:val="0090043C"/>
    <w:rsid w:val="00904B52"/>
    <w:rsid w:val="00950616"/>
    <w:rsid w:val="00957276"/>
    <w:rsid w:val="00960778"/>
    <w:rsid w:val="00964A9D"/>
    <w:rsid w:val="0097693C"/>
    <w:rsid w:val="00981938"/>
    <w:rsid w:val="009B3116"/>
    <w:rsid w:val="009C29E6"/>
    <w:rsid w:val="009D3528"/>
    <w:rsid w:val="009D46A6"/>
    <w:rsid w:val="00A25F95"/>
    <w:rsid w:val="00A45777"/>
    <w:rsid w:val="00AB4911"/>
    <w:rsid w:val="00AE308D"/>
    <w:rsid w:val="00AF3A57"/>
    <w:rsid w:val="00B115C7"/>
    <w:rsid w:val="00B329AF"/>
    <w:rsid w:val="00BA10E5"/>
    <w:rsid w:val="00BA33AC"/>
    <w:rsid w:val="00BA4083"/>
    <w:rsid w:val="00BA6019"/>
    <w:rsid w:val="00BB457F"/>
    <w:rsid w:val="00C332A8"/>
    <w:rsid w:val="00C3467E"/>
    <w:rsid w:val="00C47819"/>
    <w:rsid w:val="00C67AD0"/>
    <w:rsid w:val="00C82F77"/>
    <w:rsid w:val="00C93416"/>
    <w:rsid w:val="00CA23B3"/>
    <w:rsid w:val="00CB6699"/>
    <w:rsid w:val="00CC6D59"/>
    <w:rsid w:val="00D139A1"/>
    <w:rsid w:val="00D41BB6"/>
    <w:rsid w:val="00D52135"/>
    <w:rsid w:val="00DB56B8"/>
    <w:rsid w:val="00DD25AA"/>
    <w:rsid w:val="00E1009D"/>
    <w:rsid w:val="00E140D8"/>
    <w:rsid w:val="00E155D0"/>
    <w:rsid w:val="00E5519B"/>
    <w:rsid w:val="00E55CC6"/>
    <w:rsid w:val="00E964E9"/>
    <w:rsid w:val="00EB53E3"/>
    <w:rsid w:val="00EC3FE2"/>
    <w:rsid w:val="00EE00A9"/>
    <w:rsid w:val="00F8294E"/>
    <w:rsid w:val="00F94DF1"/>
    <w:rsid w:val="00FA41CA"/>
    <w:rsid w:val="00FC7554"/>
    <w:rsid w:val="00FF2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F7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70CD"/>
    <w:pPr>
      <w:keepNext/>
      <w:keepLines/>
      <w:spacing w:line="360" w:lineRule="auto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3E2F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E2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ioGeo">
    <w:name w:val="BioGeo"/>
    <w:link w:val="BioGeo0"/>
    <w:qFormat/>
    <w:rsid w:val="00677238"/>
    <w:pPr>
      <w:ind w:firstLine="567"/>
    </w:pPr>
    <w:rPr>
      <w:rFonts w:ascii="Times New Roman" w:hAnsi="Times New Roman" w:cs="Times New Roman"/>
      <w:sz w:val="24"/>
      <w:szCs w:val="28"/>
    </w:rPr>
  </w:style>
  <w:style w:type="character" w:customStyle="1" w:styleId="BioGeo0">
    <w:name w:val="BioGeo Знак"/>
    <w:basedOn w:val="a0"/>
    <w:link w:val="BioGeo"/>
    <w:rsid w:val="00677238"/>
    <w:rPr>
      <w:rFonts w:ascii="Times New Roman" w:hAnsi="Times New Roman" w:cs="Times New Roman"/>
      <w:sz w:val="24"/>
      <w:szCs w:val="28"/>
    </w:rPr>
  </w:style>
  <w:style w:type="character" w:customStyle="1" w:styleId="10">
    <w:name w:val="Заголовок 1 Знак"/>
    <w:basedOn w:val="a0"/>
    <w:link w:val="1"/>
    <w:uiPriority w:val="9"/>
    <w:rsid w:val="008A70CD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3">
    <w:name w:val="List Paragraph"/>
    <w:basedOn w:val="a"/>
    <w:uiPriority w:val="34"/>
    <w:qFormat/>
    <w:rsid w:val="00517CE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25F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5F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25F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5F9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5604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0D56D6"/>
    <w:pPr>
      <w:widowControl w:val="0"/>
      <w:overflowPunct/>
      <w:autoSpaceDE/>
      <w:autoSpaceDN/>
      <w:adjustRightInd/>
      <w:spacing w:line="300" w:lineRule="auto"/>
      <w:jc w:val="both"/>
      <w:textAlignment w:val="auto"/>
    </w:pPr>
    <w:rPr>
      <w:rFonts w:ascii="Arial" w:hAnsi="Arial"/>
      <w:sz w:val="24"/>
    </w:rPr>
  </w:style>
  <w:style w:type="character" w:customStyle="1" w:styleId="aa">
    <w:name w:val="Основной текст Знак"/>
    <w:basedOn w:val="a0"/>
    <w:link w:val="a9"/>
    <w:rsid w:val="000D56D6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FF680-09A6-4DBF-AA76-66ABD638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79</cp:revision>
  <dcterms:created xsi:type="dcterms:W3CDTF">2022-10-21T12:10:00Z</dcterms:created>
  <dcterms:modified xsi:type="dcterms:W3CDTF">2022-12-16T14:22:00Z</dcterms:modified>
</cp:coreProperties>
</file>